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</w:rPr>
      </w:pPr>
      <w:r w:rsidRPr="00731280">
        <w:rPr>
          <w:rFonts w:ascii="Times New Roman" w:eastAsia="Times New Roman" w:hAnsi="Times New Roman" w:cs="Times New Roman"/>
        </w:rPr>
        <w:t>УТВЕРЖДЕНО</w:t>
      </w:r>
    </w:p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</w:pPr>
      <w:r w:rsidRPr="00731280">
        <w:rPr>
          <w:rFonts w:ascii="Times New Roman" w:eastAsia="Times New Roman" w:hAnsi="Times New Roman" w:cs="Times New Roman"/>
        </w:rPr>
        <w:t>Приказом</w:t>
      </w:r>
      <w:r>
        <w:rPr>
          <w:rFonts w:ascii="Times New Roman" w:eastAsia="Times New Roman" w:hAnsi="Times New Roman" w:cs="Times New Roman"/>
        </w:rPr>
        <w:t xml:space="preserve"> </w:t>
      </w:r>
      <w:r w:rsidR="00062918">
        <w:rPr>
          <w:rFonts w:ascii="Times New Roman" w:eastAsia="Times New Roman" w:hAnsi="Times New Roman" w:cs="Times New Roman"/>
        </w:rPr>
        <w:t xml:space="preserve"> </w:t>
      </w:r>
      <w:r w:rsidRPr="00731280">
        <w:t>от</w:t>
      </w:r>
      <w:r w:rsidR="00062918">
        <w:t xml:space="preserve"> 25.12.2018г </w:t>
      </w:r>
      <w:r w:rsidRPr="00731280">
        <w:t>№</w:t>
      </w:r>
      <w:r w:rsidRPr="00731280">
        <w:rPr>
          <w:u w:val="single"/>
        </w:rPr>
        <w:t>_</w:t>
      </w:r>
      <w:r w:rsidR="00062918">
        <w:rPr>
          <w:u w:val="single"/>
        </w:rPr>
        <w:t>32</w:t>
      </w:r>
      <w:r w:rsidRPr="00731280">
        <w:rPr>
          <w:u w:val="single"/>
        </w:rPr>
        <w:t>_</w:t>
      </w: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09078F" w:rsidRDefault="00943736" w:rsidP="00943736">
      <w:pPr>
        <w:pStyle w:val="1"/>
        <w:jc w:val="center"/>
        <w:rPr>
          <w:b w:val="0"/>
          <w:sz w:val="32"/>
          <w:szCs w:val="32"/>
        </w:rPr>
      </w:pPr>
      <w:r w:rsidRPr="00943736">
        <w:rPr>
          <w:sz w:val="32"/>
          <w:szCs w:val="32"/>
        </w:rPr>
        <w:t xml:space="preserve">Регламент подключения к водоканализационным сетям </w:t>
      </w:r>
      <w:r w:rsidR="0009078F">
        <w:rPr>
          <w:sz w:val="32"/>
          <w:szCs w:val="32"/>
        </w:rPr>
        <w:t xml:space="preserve">                               </w:t>
      </w:r>
      <w:r w:rsidR="0009078F" w:rsidRPr="0009078F">
        <w:rPr>
          <w:sz w:val="32"/>
          <w:szCs w:val="32"/>
        </w:rPr>
        <w:t>МУП «Бытсервис»</w:t>
      </w: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Порядок подключения строящихся, реконструируемых или построенных, но не подключенных объектов капитального строительства к сетям коммунального водоснабжения и канализации 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 и канализации, необходимо получить технические условия подключения к сетям коммунального водоснабжения и канализации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 w:rsidR="00FC013F">
        <w:rPr>
          <w:sz w:val="28"/>
          <w:szCs w:val="28"/>
        </w:rPr>
        <w:t>МУП «Бытсервис»</w:t>
      </w:r>
      <w:r>
        <w:rPr>
          <w:sz w:val="28"/>
          <w:szCs w:val="28"/>
        </w:rPr>
        <w:t xml:space="preserve"> </w:t>
      </w:r>
      <w:r w:rsidR="00FC0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 и канализации;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 с привязкой его к территории города;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выкопировку из топографического плана города.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ВиК, либо мотивированный отказ в выдаче ТУ, подготавливаются </w:t>
      </w:r>
      <w:r w:rsidR="00FC013F">
        <w:rPr>
          <w:sz w:val="28"/>
          <w:szCs w:val="28"/>
        </w:rPr>
        <w:t xml:space="preserve">МУП «Бытсервис»   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FC013F">
        <w:rPr>
          <w:sz w:val="28"/>
          <w:szCs w:val="28"/>
        </w:rPr>
        <w:t xml:space="preserve">МУП «Бытсервис» </w:t>
      </w:r>
      <w:r w:rsidRPr="00943736">
        <w:rPr>
          <w:sz w:val="28"/>
          <w:szCs w:val="28"/>
        </w:rPr>
        <w:t xml:space="preserve">техническими условиями подключения к сетям ВиК,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FC013F">
        <w:rPr>
          <w:sz w:val="28"/>
          <w:szCs w:val="28"/>
        </w:rPr>
        <w:t>МУП «Бытсервис»</w:t>
      </w:r>
      <w:r w:rsidRPr="00943736">
        <w:rPr>
          <w:sz w:val="28"/>
          <w:szCs w:val="28"/>
        </w:rPr>
        <w:t xml:space="preserve">. Один экземпляр проекта остается в </w:t>
      </w:r>
      <w:r w:rsidR="00FC013F">
        <w:rPr>
          <w:sz w:val="28"/>
          <w:szCs w:val="28"/>
        </w:rPr>
        <w:t xml:space="preserve">МУП «Бытсервис».   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r w:rsidR="00B93300" w:rsidRPr="00943736">
        <w:rPr>
          <w:sz w:val="28"/>
          <w:szCs w:val="28"/>
        </w:rPr>
        <w:t xml:space="preserve">ВиК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4. С целью осуществления контроля за соблюдением технических условий подключения, после укладки заказчиком трубопровода в траншею и перед засыпкой, </w:t>
      </w:r>
      <w:r w:rsidRPr="00943736">
        <w:rPr>
          <w:sz w:val="28"/>
          <w:szCs w:val="28"/>
        </w:rPr>
        <w:lastRenderedPageBreak/>
        <w:t xml:space="preserve">на место расположения объекта организуется выезд представителя </w:t>
      </w:r>
      <w:r w:rsidR="00FC013F">
        <w:rPr>
          <w:sz w:val="28"/>
          <w:szCs w:val="28"/>
        </w:rPr>
        <w:t xml:space="preserve">МУП «Бытсервис»,  </w:t>
      </w:r>
      <w:r w:rsidRPr="00943736">
        <w:rPr>
          <w:sz w:val="28"/>
          <w:szCs w:val="28"/>
        </w:rPr>
        <w:t xml:space="preserve">вызов которого осуществляется </w:t>
      </w:r>
      <w:r w:rsidR="00FC013F">
        <w:rPr>
          <w:sz w:val="28"/>
          <w:szCs w:val="28"/>
        </w:rPr>
        <w:t>телефонограммой заказчика (тел. 883174-2-77-21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Представитель </w:t>
      </w:r>
      <w:r w:rsidR="00FC013F">
        <w:rPr>
          <w:sz w:val="28"/>
          <w:szCs w:val="28"/>
        </w:rPr>
        <w:t xml:space="preserve">МУП «Бытсервис» </w:t>
      </w:r>
      <w:r w:rsidRPr="00943736">
        <w:rPr>
          <w:sz w:val="28"/>
          <w:szCs w:val="28"/>
        </w:rPr>
        <w:t>контролирует выполнение заказчиком требований технических условий и проекта, проверяя соответствие точек подключения объекта к сетям ВиК,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FC013F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>с заявкой на подключение вновь проложенных сетей ВиВ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Для подключения объекта к централизованным сетям водоснабжения и водоотведения заказчик должен представить в </w:t>
      </w:r>
      <w:r w:rsidR="00FC013F">
        <w:rPr>
          <w:sz w:val="28"/>
          <w:szCs w:val="28"/>
        </w:rPr>
        <w:t xml:space="preserve">МУП «Бытсервис»   отдела </w:t>
      </w:r>
      <w:r w:rsidRPr="00DC01A2">
        <w:rPr>
          <w:sz w:val="28"/>
          <w:szCs w:val="28"/>
        </w:rPr>
        <w:t>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системам водоснабжения и водоотведения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 съемка вновь проложенных сетей в масштабе 1:500.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6. Для получения разрешения на подключение объекта к сетям </w:t>
      </w:r>
      <w:r w:rsidR="00FC013F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 xml:space="preserve">заказчик должен представить в </w:t>
      </w:r>
      <w:r w:rsidR="00FC013F">
        <w:rPr>
          <w:sz w:val="28"/>
          <w:szCs w:val="28"/>
        </w:rPr>
        <w:t xml:space="preserve">МУП «Бытсервис». </w:t>
      </w:r>
      <w:r w:rsidRPr="00943736">
        <w:rPr>
          <w:sz w:val="28"/>
          <w:szCs w:val="28"/>
        </w:rPr>
        <w:t xml:space="preserve">Схему водоснабжения и водоотведения (исполнительная съемка, полученная в </w:t>
      </w:r>
      <w:r w:rsidR="00FC013F">
        <w:rPr>
          <w:sz w:val="28"/>
          <w:szCs w:val="28"/>
        </w:rPr>
        <w:t>МУП «Бытсервис»</w:t>
      </w:r>
      <w:r w:rsidRPr="00943736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r w:rsidR="00B93300">
        <w:rPr>
          <w:sz w:val="28"/>
          <w:szCs w:val="28"/>
        </w:rPr>
        <w:t>ВиК</w:t>
      </w:r>
      <w:r w:rsidRPr="00943736">
        <w:rPr>
          <w:sz w:val="28"/>
          <w:szCs w:val="28"/>
        </w:rPr>
        <w:t xml:space="preserve"> к муниципальным сетям</w:t>
      </w:r>
      <w:r w:rsidR="00985E44">
        <w:rPr>
          <w:sz w:val="28"/>
          <w:szCs w:val="28"/>
        </w:rPr>
        <w:t>,</w:t>
      </w:r>
      <w:r w:rsidRPr="00943736">
        <w:rPr>
          <w:sz w:val="28"/>
          <w:szCs w:val="28"/>
        </w:rPr>
        <w:t xml:space="preserve"> </w:t>
      </w:r>
      <w:r w:rsidR="00985E44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985E44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 xml:space="preserve">документации и данных заказчика оформляется схема присоединения к сетям коммунального водоснабжения с выделением границ эксплуатационной ответственности потребителя и </w:t>
      </w:r>
      <w:r w:rsidR="00985E44">
        <w:rPr>
          <w:sz w:val="28"/>
          <w:szCs w:val="28"/>
        </w:rPr>
        <w:t xml:space="preserve">МУП «Бытсервис».   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985E44">
        <w:rPr>
          <w:sz w:val="28"/>
          <w:szCs w:val="28"/>
        </w:rPr>
        <w:t>МУП «Бытсервис»</w:t>
      </w:r>
      <w:r w:rsidRPr="00943736">
        <w:rPr>
          <w:sz w:val="28"/>
          <w:szCs w:val="28"/>
        </w:rPr>
        <w:t xml:space="preserve">, где ему передается под роспись на экземпляре </w:t>
      </w:r>
      <w:r w:rsidR="00985E44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985E44">
        <w:rPr>
          <w:sz w:val="28"/>
          <w:szCs w:val="28"/>
        </w:rPr>
        <w:t xml:space="preserve">МУП «Бытсервис» </w:t>
      </w:r>
      <w:r w:rsidRPr="00943736">
        <w:rPr>
          <w:sz w:val="28"/>
          <w:szCs w:val="28"/>
        </w:rPr>
        <w:t>осуществляет приемку приборов учета и оформляет договор на отпуск питьевой воды.</w:t>
      </w:r>
    </w:p>
    <w:p w:rsidR="00943736" w:rsidRPr="00943736" w:rsidRDefault="00B93300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</w:t>
      </w:r>
      <w:r w:rsidR="00943736" w:rsidRPr="00943736">
        <w:rPr>
          <w:b/>
          <w:bCs/>
          <w:sz w:val="28"/>
          <w:szCs w:val="28"/>
        </w:rPr>
        <w:t>:</w:t>
      </w:r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строящегося (реконструируемого) объекта капитального строительства к сетям коммунального водоснабжения и канализации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Заявка на подключение строящегося (реконструируемого) объекта капитального строительства к централизованным системам водоснабжения и </w:t>
      </w:r>
      <w:r w:rsidRPr="00DC01A2">
        <w:rPr>
          <w:sz w:val="28"/>
          <w:szCs w:val="28"/>
        </w:rPr>
        <w:t xml:space="preserve">водоотведения </w:t>
      </w:r>
    </w:p>
    <w:p w:rsidR="00943736" w:rsidRPr="00DC01A2" w:rsidRDefault="00943736" w:rsidP="00943736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lastRenderedPageBreak/>
        <w:t>Дополнительные сведения о порядке подключения к водоканализационным сетям можно получить по адресу:</w:t>
      </w:r>
      <w:r w:rsidR="0009078F">
        <w:rPr>
          <w:b/>
          <w:bCs/>
          <w:i/>
          <w:iCs/>
          <w:sz w:val="28"/>
          <w:szCs w:val="28"/>
        </w:rPr>
        <w:t xml:space="preserve"> </w:t>
      </w:r>
      <w:r w:rsidR="00985E44">
        <w:rPr>
          <w:b/>
          <w:bCs/>
          <w:i/>
          <w:iCs/>
          <w:sz w:val="28"/>
          <w:szCs w:val="28"/>
        </w:rPr>
        <w:t>Нижегородская область, р.п Сосновское</w:t>
      </w:r>
      <w:r w:rsidRPr="00DC01A2">
        <w:rPr>
          <w:b/>
          <w:bCs/>
          <w:i/>
          <w:iCs/>
          <w:sz w:val="28"/>
          <w:szCs w:val="28"/>
        </w:rPr>
        <w:t>,</w:t>
      </w:r>
      <w:r w:rsidR="00985E44">
        <w:rPr>
          <w:b/>
          <w:bCs/>
          <w:i/>
          <w:iCs/>
          <w:sz w:val="28"/>
          <w:szCs w:val="28"/>
        </w:rPr>
        <w:t xml:space="preserve"> ул. Кооперативная,д.№7, </w:t>
      </w:r>
      <w:r w:rsidRPr="00DC01A2">
        <w:rPr>
          <w:b/>
          <w:bCs/>
          <w:i/>
          <w:iCs/>
          <w:sz w:val="28"/>
          <w:szCs w:val="28"/>
        </w:rPr>
        <w:t xml:space="preserve"> справки по телефонам </w:t>
      </w:r>
      <w:r w:rsidR="00985E44">
        <w:rPr>
          <w:sz w:val="28"/>
          <w:szCs w:val="28"/>
        </w:rPr>
        <w:t>тел. 883174-2-77-21</w:t>
      </w:r>
      <w:r w:rsidR="00985E44">
        <w:rPr>
          <w:b/>
          <w:bCs/>
          <w:i/>
          <w:iCs/>
          <w:sz w:val="28"/>
          <w:szCs w:val="28"/>
        </w:rPr>
        <w:t xml:space="preserve">, </w:t>
      </w:r>
      <w:r w:rsidR="00985E44" w:rsidRPr="00985E44">
        <w:rPr>
          <w:bCs/>
          <w:iCs/>
          <w:sz w:val="28"/>
          <w:szCs w:val="28"/>
        </w:rPr>
        <w:t>883174-2-89-57.</w:t>
      </w: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5E44" w:rsidRPr="0009078F">
        <w:rPr>
          <w:rFonts w:ascii="Times New Roman" w:hAnsi="Times New Roman" w:cs="Times New Roman"/>
          <w:sz w:val="28"/>
          <w:szCs w:val="28"/>
        </w:rPr>
        <w:t>МУП «Бытсервис»,</w:t>
      </w:r>
    </w:p>
    <w:p w:rsidR="006D4732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(ФИО)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технические условия на подключение и присоединение  к городской сети водоснабжения и(или) водоотведения.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выкопировки из топографического плана города.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09078F" w:rsidRPr="0009078F">
        <w:rPr>
          <w:rFonts w:ascii="Times New Roman" w:hAnsi="Times New Roman" w:cs="Times New Roman"/>
          <w:sz w:val="28"/>
          <w:szCs w:val="28"/>
        </w:rPr>
        <w:t>МУП «Бытсервис»,</w:t>
      </w:r>
      <w:r w:rsidR="0009078F" w:rsidRPr="00943736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78F" w:rsidRPr="008F5129" w:rsidRDefault="0009078F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576"/>
      </w:tblGrid>
      <w:tr w:rsidR="00943736" w:rsidRPr="002021E4" w:rsidTr="002C4CCA">
        <w:trPr>
          <w:trHeight w:val="2551"/>
          <w:jc w:val="right"/>
        </w:trPr>
        <w:tc>
          <w:tcPr>
            <w:tcW w:w="3528" w:type="dxa"/>
          </w:tcPr>
          <w:p w:rsidR="0009078F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36" w:rsidRPr="002021E4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Default="00276A7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2C4C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7B" w:rsidRDefault="00D5707B" w:rsidP="00943736">
      <w:pPr>
        <w:spacing w:after="0" w:line="240" w:lineRule="auto"/>
      </w:pPr>
      <w:r>
        <w:separator/>
      </w:r>
    </w:p>
  </w:endnote>
  <w:endnote w:type="continuationSeparator" w:id="1">
    <w:p w:rsidR="00D5707B" w:rsidRDefault="00D5707B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219"/>
      <w:docPartObj>
        <w:docPartGallery w:val="Page Numbers (Bottom of Page)"/>
        <w:docPartUnique/>
      </w:docPartObj>
    </w:sdtPr>
    <w:sdtContent>
      <w:p w:rsidR="00943736" w:rsidRDefault="00900745">
        <w:pPr>
          <w:pStyle w:val="a7"/>
          <w:jc w:val="center"/>
        </w:pPr>
        <w:fldSimple w:instr=" PAGE   \* MERGEFORMAT ">
          <w:r w:rsidR="00062918">
            <w:rPr>
              <w:noProof/>
            </w:rPr>
            <w:t>6</w:t>
          </w:r>
        </w:fldSimple>
      </w:p>
    </w:sdtContent>
  </w:sdt>
  <w:p w:rsidR="00943736" w:rsidRDefault="00943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7B" w:rsidRDefault="00D5707B" w:rsidP="00943736">
      <w:pPr>
        <w:spacing w:after="0" w:line="240" w:lineRule="auto"/>
      </w:pPr>
      <w:r>
        <w:separator/>
      </w:r>
    </w:p>
  </w:footnote>
  <w:footnote w:type="continuationSeparator" w:id="1">
    <w:p w:rsidR="00D5707B" w:rsidRDefault="00D5707B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FE4"/>
    <w:rsid w:val="00062918"/>
    <w:rsid w:val="0009078F"/>
    <w:rsid w:val="00276A76"/>
    <w:rsid w:val="002F3DCB"/>
    <w:rsid w:val="00356FE4"/>
    <w:rsid w:val="00425DC4"/>
    <w:rsid w:val="005F6AFB"/>
    <w:rsid w:val="006D4732"/>
    <w:rsid w:val="008423DF"/>
    <w:rsid w:val="008C36EA"/>
    <w:rsid w:val="008F633E"/>
    <w:rsid w:val="00900745"/>
    <w:rsid w:val="00943736"/>
    <w:rsid w:val="00985E44"/>
    <w:rsid w:val="009A0BA6"/>
    <w:rsid w:val="00AC2EC2"/>
    <w:rsid w:val="00B77EA3"/>
    <w:rsid w:val="00B93300"/>
    <w:rsid w:val="00C92E7E"/>
    <w:rsid w:val="00D5707B"/>
    <w:rsid w:val="00DC01A2"/>
    <w:rsid w:val="00EB7B9E"/>
    <w:rsid w:val="00FC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Пользователь Windows</cp:lastModifiedBy>
  <cp:revision>6</cp:revision>
  <cp:lastPrinted>2018-12-19T11:16:00Z</cp:lastPrinted>
  <dcterms:created xsi:type="dcterms:W3CDTF">2018-12-19T09:17:00Z</dcterms:created>
  <dcterms:modified xsi:type="dcterms:W3CDTF">2018-12-25T06:58:00Z</dcterms:modified>
</cp:coreProperties>
</file>